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2EBE" w14:textId="3A9A408B" w:rsidR="007026BB" w:rsidRDefault="002E1650" w:rsidP="00C15CAE">
      <w:pPr>
        <w:spacing w:after="0"/>
        <w:jc w:val="both"/>
      </w:pPr>
      <w:r>
        <w:t xml:space="preserve">Kæri félagi, </w:t>
      </w:r>
    </w:p>
    <w:p w14:paraId="19D11310" w14:textId="77777777" w:rsidR="002E1650" w:rsidRDefault="002E1650" w:rsidP="00C15CAE">
      <w:pPr>
        <w:spacing w:after="0"/>
        <w:jc w:val="both"/>
      </w:pPr>
    </w:p>
    <w:p w14:paraId="2557CC9D" w14:textId="232E1B64" w:rsidR="007026BB" w:rsidRDefault="00DA718F" w:rsidP="007026BB">
      <w:pPr>
        <w:jc w:val="both"/>
      </w:pPr>
      <w:r>
        <w:t xml:space="preserve">Nýlega kynnti ríkisstjórnin áform sín um </w:t>
      </w:r>
      <w:r w:rsidR="00507E4E">
        <w:t xml:space="preserve">afnám </w:t>
      </w:r>
      <w:r>
        <w:t>áminningarskyldu ríkisstarfsmanna.</w:t>
      </w:r>
      <w:r w:rsidR="00097DAC">
        <w:t xml:space="preserve"> </w:t>
      </w:r>
      <w:r w:rsidR="00B3026F">
        <w:t xml:space="preserve">Við, samtök og stéttarfélög ríkisstarfsmanna, höfum brugðist hart við þessum áformum þar sem að þau fela í sér skerðingu réttinda fólks. Þinna réttinda. </w:t>
      </w:r>
    </w:p>
    <w:p w14:paraId="2739630A" w14:textId="77777777" w:rsidR="00DE0782" w:rsidRDefault="00507E4E" w:rsidP="007026BB">
      <w:pPr>
        <w:jc w:val="both"/>
      </w:pPr>
      <w:r>
        <w:t>Það væri skref aftur á bak ef áminningarskyldan væri afnumin. Áminningarskyldan er afrakstur baráttu þeirra sem á undan okkur komu til að tryggja að ekki sé hægt að segja fólki upp án gildrar ástæðu. Í öllum þeim löndum sem við berum okkur helst saman við gilda einhverjar takmarkanir á uppsagnarheimildum stjórnenda, bæði á almennum og opinberum vinnumarkaði</w:t>
      </w:r>
      <w:r w:rsidR="008356D6">
        <w:t>.</w:t>
      </w:r>
      <w:r w:rsidRPr="00507E4E">
        <w:t xml:space="preserve"> </w:t>
      </w:r>
      <w:r w:rsidR="00421993" w:rsidRPr="00421993">
        <w:t xml:space="preserve">Þess vegna er mikilvægt að við stöndum saman til að verja þau réttindi sem hafa náðst og tryggja að réttindi og skyldur starfsfólks fái </w:t>
      </w:r>
      <w:r w:rsidR="007F1651">
        <w:t xml:space="preserve">ávallt </w:t>
      </w:r>
      <w:r w:rsidR="00421993" w:rsidRPr="00421993">
        <w:t>málefnalega meðferð</w:t>
      </w:r>
      <w:r w:rsidR="007F1651">
        <w:t>.</w:t>
      </w:r>
      <w:r w:rsidR="007A5AE4">
        <w:t xml:space="preserve"> </w:t>
      </w:r>
    </w:p>
    <w:p w14:paraId="5F655206" w14:textId="5F7BB0C5" w:rsidR="00DA40C5" w:rsidRDefault="00DA40C5" w:rsidP="007026BB">
      <w:pPr>
        <w:jc w:val="both"/>
      </w:pPr>
      <w:r>
        <w:t xml:space="preserve">Engin greining, gögn né </w:t>
      </w:r>
      <w:r w:rsidR="00D66B14">
        <w:t xml:space="preserve">sannfærandi </w:t>
      </w:r>
      <w:r>
        <w:t>rökstuðningur liggur fyrir um nauðsyn þess að lögunum sé breytt. Það er mjög óvenjulegt að svo umfangsmiklar tillögur til breytinga á lögum séu svona illa undirbú</w:t>
      </w:r>
      <w:r w:rsidR="007A5AE4">
        <w:t>nar</w:t>
      </w:r>
      <w:r w:rsidR="003B326D">
        <w:t xml:space="preserve"> og án samráðs</w:t>
      </w:r>
      <w:r w:rsidR="007A5AE4">
        <w:t>.</w:t>
      </w:r>
    </w:p>
    <w:p w14:paraId="435114B6" w14:textId="77777777" w:rsidR="00EF6541" w:rsidRDefault="00D66B14" w:rsidP="00B86D18">
      <w:pPr>
        <w:jc w:val="both"/>
      </w:pPr>
      <w:r>
        <w:t>Í lengri tíma hafa hagsmunasamtök</w:t>
      </w:r>
      <w:r w:rsidR="003B326D">
        <w:t xml:space="preserve"> </w:t>
      </w:r>
      <w:r w:rsidR="002C04DB">
        <w:t>fyrirtækja</w:t>
      </w:r>
      <w:r>
        <w:t xml:space="preserve"> </w:t>
      </w:r>
      <w:r w:rsidR="003D4585">
        <w:t xml:space="preserve">ranglega </w:t>
      </w:r>
      <w:r>
        <w:t xml:space="preserve">haldið því fram að ekki sé hægt að segja upp starfsfólki ríkis og sveitarfélaga sem ekki stendur sig í starfi. </w:t>
      </w:r>
      <w:r w:rsidR="00CB77AF">
        <w:t xml:space="preserve">Þá hafa þau </w:t>
      </w:r>
      <w:r>
        <w:t xml:space="preserve">beitt sér gegn styttingu vinnuvikunnar og lengra sumarfríi fólks </w:t>
      </w:r>
      <w:r w:rsidR="00D05D92">
        <w:t>að svo þau þurfi ekki að tryggja starfsfólki á</w:t>
      </w:r>
      <w:r>
        <w:t xml:space="preserve"> almennum vinnumarkaði</w:t>
      </w:r>
      <w:r w:rsidR="00D05D92">
        <w:t xml:space="preserve"> sambærileg réttindi</w:t>
      </w:r>
      <w:r>
        <w:t>.</w:t>
      </w:r>
      <w:r w:rsidR="00375D40">
        <w:t xml:space="preserve"> </w:t>
      </w:r>
    </w:p>
    <w:p w14:paraId="2F8CEDE3" w14:textId="5A1772F1" w:rsidR="00B86D18" w:rsidRPr="00B86D18" w:rsidRDefault="00B86D18" w:rsidP="00B86D18">
      <w:pPr>
        <w:jc w:val="both"/>
      </w:pPr>
      <w:r w:rsidRPr="002C04DB">
        <w:t>Áminningarskyldan er mikilvægt stjórntæki</w:t>
      </w:r>
      <w:r w:rsidRPr="00B86D18">
        <w:t xml:space="preserve"> sem miðar að því að leiðrétta frammistöðu og gefa starfsfólki raunhæft tækifæri til að bæta sig. Með henni er tryggt að mál séu leyst með málefnalegum hætti áður en gripið er til frekari aðgerða.</w:t>
      </w:r>
      <w:r w:rsidR="00EF6541">
        <w:t xml:space="preserve"> </w:t>
      </w:r>
      <w:r w:rsidR="0089645A" w:rsidRPr="0089645A">
        <w:t>Það er skýrt að hafi starfsmaður fengið áminningu getur næsta skref verið uppsögn.</w:t>
      </w:r>
      <w:r w:rsidR="0089645A">
        <w:t xml:space="preserve"> </w:t>
      </w:r>
      <w:r w:rsidRPr="00B86D18">
        <w:t xml:space="preserve">Vandinn liggur því fremur í því </w:t>
      </w:r>
      <w:r>
        <w:t>að</w:t>
      </w:r>
      <w:r w:rsidRPr="00B86D18">
        <w:t xml:space="preserve"> stjórnendur nýta ekki þetta mikilvæga úrræði sem skyldi. Áminningin er ekki hindrun, heldur verkfæri til úrbóta</w:t>
      </w:r>
      <w:r>
        <w:t>.</w:t>
      </w:r>
    </w:p>
    <w:p w14:paraId="75032909" w14:textId="1B85028B" w:rsidR="00B86D18" w:rsidRDefault="00B86D18" w:rsidP="007026BB">
      <w:pPr>
        <w:jc w:val="both"/>
      </w:pPr>
      <w:r w:rsidRPr="00B86D18">
        <w:t xml:space="preserve">Því ættu stjórnendur að beina sjónum sínum að því að beita áminningarskyldunni í samræmi við tilgang hennar, í stað þess að leitast við að afnema hana. </w:t>
      </w:r>
      <w:r w:rsidR="003B326D" w:rsidRPr="003B326D">
        <w:t xml:space="preserve"> Markmið áminningarskyldunnar er að tryggja að stjórnendur taki upplýstar og málefnalegar ákvarðanir, en ekki ákvarðanir byggðar á geðþótta eða misbeitingu valds. Hún verndar starfsfólk gegn óréttlæti, klíkumyndun og ógnarstjórnun. </w:t>
      </w:r>
      <w:r w:rsidR="009C07B7">
        <w:t>Nýleg d</w:t>
      </w:r>
      <w:r w:rsidR="003B326D" w:rsidRPr="003B326D">
        <w:t>æmi um slíkt misferli innan opinberra stofnana í Bandaríkjunum eru víti til varnaðar.</w:t>
      </w:r>
    </w:p>
    <w:p w14:paraId="2E86A5BF" w14:textId="6DDEF041" w:rsidR="002023CF" w:rsidRDefault="002023CF" w:rsidP="00C364A7">
      <w:pPr>
        <w:jc w:val="both"/>
      </w:pPr>
    </w:p>
    <w:p w14:paraId="1FF26117" w14:textId="77777777" w:rsidR="00A24A14" w:rsidRPr="00A24A14" w:rsidRDefault="00A24A14" w:rsidP="00A24A14">
      <w:pPr>
        <w:jc w:val="right"/>
        <w:rPr>
          <w:i/>
          <w:iCs/>
        </w:rPr>
      </w:pPr>
      <w:r w:rsidRPr="00A24A14">
        <w:rPr>
          <w:i/>
          <w:iCs/>
        </w:rPr>
        <w:t xml:space="preserve">Kær kveðja, </w:t>
      </w:r>
    </w:p>
    <w:p w14:paraId="31C6ECFB" w14:textId="3FAF3E37" w:rsidR="007A25DF" w:rsidRPr="003A46E3" w:rsidRDefault="00F515D6" w:rsidP="0047358C">
      <w:pPr>
        <w:jc w:val="right"/>
        <w:rPr>
          <w:rFonts w:cs="Times New Roman (Body CS)"/>
        </w:rPr>
      </w:pPr>
      <w:r w:rsidRPr="00A24A14">
        <w:rPr>
          <w:i/>
          <w:iCs/>
        </w:rPr>
        <w:t>Helga Rósa Másdóttir formaður Félags íslenskra hjúkrunarfræðinga, Magnús Þór Jónsson formaður Kennarasambands Íslands</w:t>
      </w:r>
      <w:r w:rsidR="00DA5758" w:rsidRPr="00A24A14">
        <w:rPr>
          <w:i/>
          <w:iCs/>
        </w:rPr>
        <w:t xml:space="preserve"> og Sonja Ýr Þorbergsdóttir formaður BSRB. </w:t>
      </w:r>
      <w:r w:rsidRPr="00A24A14">
        <w:rPr>
          <w:i/>
          <w:iCs/>
        </w:rPr>
        <w:t xml:space="preserve"> </w:t>
      </w:r>
      <w:r w:rsidR="008661CD" w:rsidRPr="00A24A14">
        <w:rPr>
          <w:i/>
          <w:iCs/>
        </w:rPr>
        <w:t xml:space="preserve"> </w:t>
      </w:r>
    </w:p>
    <w:sectPr w:rsidR="007A25DF" w:rsidRPr="003A4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5DF"/>
    <w:rsid w:val="00051432"/>
    <w:rsid w:val="00097DAC"/>
    <w:rsid w:val="000C2193"/>
    <w:rsid w:val="00132233"/>
    <w:rsid w:val="00170986"/>
    <w:rsid w:val="00185401"/>
    <w:rsid w:val="002023CF"/>
    <w:rsid w:val="00202A4C"/>
    <w:rsid w:val="002043C1"/>
    <w:rsid w:val="00204CC5"/>
    <w:rsid w:val="00226FD4"/>
    <w:rsid w:val="0023075E"/>
    <w:rsid w:val="002665F2"/>
    <w:rsid w:val="00280C58"/>
    <w:rsid w:val="002C04DB"/>
    <w:rsid w:val="002D5769"/>
    <w:rsid w:val="002E1650"/>
    <w:rsid w:val="0034342B"/>
    <w:rsid w:val="00375D40"/>
    <w:rsid w:val="003A46E3"/>
    <w:rsid w:val="003B326D"/>
    <w:rsid w:val="003D4585"/>
    <w:rsid w:val="003D7A32"/>
    <w:rsid w:val="00400545"/>
    <w:rsid w:val="0040117A"/>
    <w:rsid w:val="00404610"/>
    <w:rsid w:val="00421993"/>
    <w:rsid w:val="0045526E"/>
    <w:rsid w:val="00455305"/>
    <w:rsid w:val="0047358C"/>
    <w:rsid w:val="00475566"/>
    <w:rsid w:val="004815CB"/>
    <w:rsid w:val="004D6B8E"/>
    <w:rsid w:val="0050384A"/>
    <w:rsid w:val="00507E4E"/>
    <w:rsid w:val="00520EDD"/>
    <w:rsid w:val="00524B2F"/>
    <w:rsid w:val="00531A46"/>
    <w:rsid w:val="00537C86"/>
    <w:rsid w:val="0055200D"/>
    <w:rsid w:val="005564CB"/>
    <w:rsid w:val="00576D83"/>
    <w:rsid w:val="00603C91"/>
    <w:rsid w:val="00626CDE"/>
    <w:rsid w:val="006405E4"/>
    <w:rsid w:val="00640C0C"/>
    <w:rsid w:val="00655F87"/>
    <w:rsid w:val="00661B45"/>
    <w:rsid w:val="0069064B"/>
    <w:rsid w:val="006A3FAF"/>
    <w:rsid w:val="006B53BF"/>
    <w:rsid w:val="006B7B93"/>
    <w:rsid w:val="006D05AD"/>
    <w:rsid w:val="00700203"/>
    <w:rsid w:val="007026BB"/>
    <w:rsid w:val="007103D9"/>
    <w:rsid w:val="00724044"/>
    <w:rsid w:val="007715DC"/>
    <w:rsid w:val="00772478"/>
    <w:rsid w:val="00790F3E"/>
    <w:rsid w:val="007A25DF"/>
    <w:rsid w:val="007A5AE4"/>
    <w:rsid w:val="007D72A6"/>
    <w:rsid w:val="007D736E"/>
    <w:rsid w:val="007F1651"/>
    <w:rsid w:val="007F6519"/>
    <w:rsid w:val="008211D0"/>
    <w:rsid w:val="008320E6"/>
    <w:rsid w:val="008356D6"/>
    <w:rsid w:val="0084001B"/>
    <w:rsid w:val="0084606B"/>
    <w:rsid w:val="008661CD"/>
    <w:rsid w:val="0089645A"/>
    <w:rsid w:val="008A4C49"/>
    <w:rsid w:val="00945B77"/>
    <w:rsid w:val="009C07B7"/>
    <w:rsid w:val="009D57F0"/>
    <w:rsid w:val="009E382C"/>
    <w:rsid w:val="00A24A14"/>
    <w:rsid w:val="00A969FB"/>
    <w:rsid w:val="00AA275B"/>
    <w:rsid w:val="00AB5498"/>
    <w:rsid w:val="00B0718A"/>
    <w:rsid w:val="00B3026F"/>
    <w:rsid w:val="00B41FE6"/>
    <w:rsid w:val="00B56DFB"/>
    <w:rsid w:val="00B86D18"/>
    <w:rsid w:val="00BA27D5"/>
    <w:rsid w:val="00BA65E1"/>
    <w:rsid w:val="00BC6B6B"/>
    <w:rsid w:val="00BD68E4"/>
    <w:rsid w:val="00BF7F30"/>
    <w:rsid w:val="00C10A87"/>
    <w:rsid w:val="00C15CAE"/>
    <w:rsid w:val="00C167FE"/>
    <w:rsid w:val="00C364A7"/>
    <w:rsid w:val="00C62A84"/>
    <w:rsid w:val="00C71346"/>
    <w:rsid w:val="00CA14D6"/>
    <w:rsid w:val="00CB77AF"/>
    <w:rsid w:val="00CC680E"/>
    <w:rsid w:val="00CD6F14"/>
    <w:rsid w:val="00CF6D97"/>
    <w:rsid w:val="00D05D92"/>
    <w:rsid w:val="00D209F5"/>
    <w:rsid w:val="00D4344D"/>
    <w:rsid w:val="00D456CA"/>
    <w:rsid w:val="00D66B14"/>
    <w:rsid w:val="00D85F9D"/>
    <w:rsid w:val="00D94273"/>
    <w:rsid w:val="00DA40C5"/>
    <w:rsid w:val="00DA5758"/>
    <w:rsid w:val="00DA718F"/>
    <w:rsid w:val="00DC5DE9"/>
    <w:rsid w:val="00DE0782"/>
    <w:rsid w:val="00E11199"/>
    <w:rsid w:val="00E1580D"/>
    <w:rsid w:val="00E945E6"/>
    <w:rsid w:val="00E954C3"/>
    <w:rsid w:val="00E97634"/>
    <w:rsid w:val="00EF106B"/>
    <w:rsid w:val="00EF6541"/>
    <w:rsid w:val="00F30961"/>
    <w:rsid w:val="00F515D6"/>
    <w:rsid w:val="00F81CA6"/>
    <w:rsid w:val="00F8650E"/>
    <w:rsid w:val="00F93D7A"/>
    <w:rsid w:val="00FB1D2A"/>
    <w:rsid w:val="00FD1C9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A6D"/>
  <w15:chartTrackingRefBased/>
  <w15:docId w15:val="{35A503A1-A36C-44F2-AAAC-A0D55A85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s-I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5DF"/>
    <w:rPr>
      <w:rFonts w:eastAsiaTheme="majorEastAsia" w:cstheme="majorBidi"/>
      <w:color w:val="272727" w:themeColor="text1" w:themeTint="D8"/>
    </w:rPr>
  </w:style>
  <w:style w:type="paragraph" w:styleId="Title">
    <w:name w:val="Title"/>
    <w:basedOn w:val="Normal"/>
    <w:next w:val="Normal"/>
    <w:link w:val="TitleChar"/>
    <w:uiPriority w:val="10"/>
    <w:qFormat/>
    <w:rsid w:val="007A2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5DF"/>
    <w:pPr>
      <w:spacing w:before="160"/>
      <w:jc w:val="center"/>
    </w:pPr>
    <w:rPr>
      <w:i/>
      <w:iCs/>
      <w:color w:val="404040" w:themeColor="text1" w:themeTint="BF"/>
    </w:rPr>
  </w:style>
  <w:style w:type="character" w:customStyle="1" w:styleId="QuoteChar">
    <w:name w:val="Quote Char"/>
    <w:basedOn w:val="DefaultParagraphFont"/>
    <w:link w:val="Quote"/>
    <w:uiPriority w:val="29"/>
    <w:rsid w:val="007A25DF"/>
    <w:rPr>
      <w:i/>
      <w:iCs/>
      <w:color w:val="404040" w:themeColor="text1" w:themeTint="BF"/>
    </w:rPr>
  </w:style>
  <w:style w:type="paragraph" w:styleId="ListParagraph">
    <w:name w:val="List Paragraph"/>
    <w:basedOn w:val="Normal"/>
    <w:uiPriority w:val="34"/>
    <w:qFormat/>
    <w:rsid w:val="007A25DF"/>
    <w:pPr>
      <w:ind w:left="720"/>
      <w:contextualSpacing/>
    </w:pPr>
  </w:style>
  <w:style w:type="character" w:styleId="IntenseEmphasis">
    <w:name w:val="Intense Emphasis"/>
    <w:basedOn w:val="DefaultParagraphFont"/>
    <w:uiPriority w:val="21"/>
    <w:qFormat/>
    <w:rsid w:val="007A25DF"/>
    <w:rPr>
      <w:i/>
      <w:iCs/>
      <w:color w:val="0F4761" w:themeColor="accent1" w:themeShade="BF"/>
    </w:rPr>
  </w:style>
  <w:style w:type="paragraph" w:styleId="IntenseQuote">
    <w:name w:val="Intense Quote"/>
    <w:basedOn w:val="Normal"/>
    <w:next w:val="Normal"/>
    <w:link w:val="IntenseQuoteChar"/>
    <w:uiPriority w:val="30"/>
    <w:qFormat/>
    <w:rsid w:val="007A2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5DF"/>
    <w:rPr>
      <w:i/>
      <w:iCs/>
      <w:color w:val="0F4761" w:themeColor="accent1" w:themeShade="BF"/>
    </w:rPr>
  </w:style>
  <w:style w:type="character" w:styleId="IntenseReference">
    <w:name w:val="Intense Reference"/>
    <w:basedOn w:val="DefaultParagraphFont"/>
    <w:uiPriority w:val="32"/>
    <w:qFormat/>
    <w:rsid w:val="007A25DF"/>
    <w:rPr>
      <w:b/>
      <w:bCs/>
      <w:smallCaps/>
      <w:color w:val="0F4761" w:themeColor="accent1" w:themeShade="BF"/>
      <w:spacing w:val="5"/>
    </w:rPr>
  </w:style>
  <w:style w:type="paragraph" w:styleId="Revision">
    <w:name w:val="Revision"/>
    <w:hidden/>
    <w:uiPriority w:val="99"/>
    <w:semiHidden/>
    <w:rsid w:val="007026BB"/>
    <w:pPr>
      <w:spacing w:after="0" w:line="240" w:lineRule="auto"/>
    </w:pPr>
  </w:style>
  <w:style w:type="paragraph" w:styleId="NormalWeb">
    <w:name w:val="Normal (Web)"/>
    <w:basedOn w:val="Normal"/>
    <w:uiPriority w:val="99"/>
    <w:semiHidden/>
    <w:unhideWhenUsed/>
    <w:rsid w:val="00B86D18"/>
    <w:rPr>
      <w:rFonts w:ascii="Times New Roman" w:hAnsi="Times New Roman" w:cs="Times New Roman"/>
    </w:rPr>
  </w:style>
  <w:style w:type="character" w:styleId="CommentReference">
    <w:name w:val="annotation reference"/>
    <w:basedOn w:val="DefaultParagraphFont"/>
    <w:uiPriority w:val="99"/>
    <w:semiHidden/>
    <w:unhideWhenUsed/>
    <w:rsid w:val="003B326D"/>
    <w:rPr>
      <w:sz w:val="16"/>
      <w:szCs w:val="16"/>
    </w:rPr>
  </w:style>
  <w:style w:type="paragraph" w:styleId="CommentText">
    <w:name w:val="annotation text"/>
    <w:basedOn w:val="Normal"/>
    <w:link w:val="CommentTextChar"/>
    <w:uiPriority w:val="99"/>
    <w:unhideWhenUsed/>
    <w:rsid w:val="003B326D"/>
    <w:pPr>
      <w:spacing w:line="240" w:lineRule="auto"/>
    </w:pPr>
    <w:rPr>
      <w:sz w:val="20"/>
      <w:szCs w:val="20"/>
    </w:rPr>
  </w:style>
  <w:style w:type="character" w:customStyle="1" w:styleId="CommentTextChar">
    <w:name w:val="Comment Text Char"/>
    <w:basedOn w:val="DefaultParagraphFont"/>
    <w:link w:val="CommentText"/>
    <w:uiPriority w:val="99"/>
    <w:rsid w:val="003B326D"/>
    <w:rPr>
      <w:sz w:val="20"/>
      <w:szCs w:val="20"/>
    </w:rPr>
  </w:style>
  <w:style w:type="paragraph" w:styleId="CommentSubject">
    <w:name w:val="annotation subject"/>
    <w:basedOn w:val="CommentText"/>
    <w:next w:val="CommentText"/>
    <w:link w:val="CommentSubjectChar"/>
    <w:uiPriority w:val="99"/>
    <w:semiHidden/>
    <w:unhideWhenUsed/>
    <w:rsid w:val="003B326D"/>
    <w:rPr>
      <w:b/>
      <w:bCs/>
    </w:rPr>
  </w:style>
  <w:style w:type="character" w:customStyle="1" w:styleId="CommentSubjectChar">
    <w:name w:val="Comment Subject Char"/>
    <w:basedOn w:val="CommentTextChar"/>
    <w:link w:val="CommentSubject"/>
    <w:uiPriority w:val="99"/>
    <w:semiHidden/>
    <w:rsid w:val="003B32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Ýr Þorbergsdóttir</dc:creator>
  <cp:keywords/>
  <dc:description/>
  <cp:lastModifiedBy>Elsa Ósk Alfreðsdóttir</cp:lastModifiedBy>
  <cp:revision>2</cp:revision>
  <dcterms:created xsi:type="dcterms:W3CDTF">2026-01-31T10:59:00Z</dcterms:created>
  <dcterms:modified xsi:type="dcterms:W3CDTF">2026-01-31T10:59:00Z</dcterms:modified>
</cp:coreProperties>
</file>